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7DA5" w14:textId="042213E0" w:rsidR="00AE5705" w:rsidRPr="00AE5705" w:rsidRDefault="00AE5705" w:rsidP="00AE5705">
      <w:pPr>
        <w:spacing w:after="0" w:line="240" w:lineRule="auto"/>
        <w:ind w:right="60"/>
        <w:jc w:val="center"/>
        <w:rPr>
          <w:sz w:val="28"/>
          <w:szCs w:val="28"/>
        </w:rPr>
      </w:pPr>
      <w:r w:rsidRPr="00AE5705">
        <w:rPr>
          <w:rFonts w:ascii="Times New Roman" w:eastAsia="Times New Roman" w:hAnsi="Times New Roman" w:cs="Times New Roman"/>
          <w:b/>
          <w:sz w:val="28"/>
          <w:szCs w:val="28"/>
        </w:rPr>
        <w:t>Законодательно закреплена возможность безвозмездной передачи конфискованных товаров легкой промышленности Минобороны России и МЧС России в случаях и порядке, установленных Правительством РФ</w:t>
      </w:r>
    </w:p>
    <w:p w14:paraId="54C4273C" w14:textId="77777777" w:rsidR="00AE5705" w:rsidRDefault="00AE5705" w:rsidP="00AE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E3D7BB" w14:textId="277EDEF3" w:rsidR="00AE5705" w:rsidRPr="00710C9D" w:rsidRDefault="00710C9D" w:rsidP="00710C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9D">
        <w:rPr>
          <w:rFonts w:ascii="Times New Roman" w:hAnsi="Times New Roman" w:cs="Times New Roman"/>
          <w:sz w:val="28"/>
          <w:szCs w:val="28"/>
        </w:rPr>
        <w:t>"Кодекс Российской Федерации об административных правонарушениях" от 30.12.2001 N 195-ФЗ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в статье 32.4 порядок распоряжения конфискованного имущества, субъектов и</w:t>
      </w:r>
      <w:r w:rsidRPr="00710C9D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0C9D">
        <w:rPr>
          <w:rFonts w:ascii="Times New Roman" w:hAnsi="Times New Roman" w:cs="Times New Roman"/>
          <w:sz w:val="28"/>
          <w:szCs w:val="28"/>
        </w:rPr>
        <w:t xml:space="preserve"> постановления о конфискации вещи, явившейся орудием совершения или предметом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0C9D">
        <w:rPr>
          <w:rFonts w:ascii="Times New Roman" w:hAnsi="Times New Roman" w:cs="Times New Roman"/>
          <w:sz w:val="28"/>
          <w:szCs w:val="28"/>
        </w:rPr>
        <w:t>Федеральный закон от 13.06.2023 N 202-ФЗ "О внесении изменения в статью 32.4 Кодекса Российской Федерации об административных правонарушениях"</w:t>
      </w:r>
      <w:r>
        <w:rPr>
          <w:rFonts w:ascii="Times New Roman" w:hAnsi="Times New Roman" w:cs="Times New Roman"/>
          <w:sz w:val="28"/>
          <w:szCs w:val="28"/>
        </w:rPr>
        <w:t xml:space="preserve"> определяет, что д</w:t>
      </w:r>
      <w:r w:rsidRPr="00710C9D">
        <w:rPr>
          <w:rFonts w:ascii="Times New Roman" w:hAnsi="Times New Roman" w:cs="Times New Roman"/>
          <w:sz w:val="28"/>
          <w:szCs w:val="28"/>
        </w:rPr>
        <w:t>ействие внесенных изменений распространяется на правоотношения, возникшие до дня вступления в силу настоящего Федерального закона, если на день его вступления в силу конфискованные товары легкой промышленности, перечень которых устанавливается Правительством РФ, не были уничтожены в определенном им порядке.</w:t>
      </w:r>
      <w:r>
        <w:rPr>
          <w:rFonts w:ascii="Times New Roman" w:hAnsi="Times New Roman" w:cs="Times New Roman"/>
          <w:sz w:val="28"/>
          <w:szCs w:val="28"/>
        </w:rPr>
        <w:t xml:space="preserve"> Вышеназванный </w:t>
      </w:r>
      <w:r w:rsidRPr="00710C9D">
        <w:rPr>
          <w:rFonts w:ascii="Times New Roman" w:hAnsi="Times New Roman" w:cs="Times New Roman"/>
          <w:sz w:val="28"/>
          <w:szCs w:val="28"/>
        </w:rPr>
        <w:t>Федеральный закон вступает в силу со дня его официального опубликования.</w:t>
      </w:r>
    </w:p>
    <w:p w14:paraId="74D7E87D" w14:textId="77777777" w:rsidR="00AE5705" w:rsidRDefault="00AE5705" w:rsidP="00AE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FEEF29" w14:textId="77777777" w:rsidR="00AE5705" w:rsidRDefault="00AE5705" w:rsidP="00AE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29B329" w14:textId="77777777" w:rsidR="00AE5705" w:rsidRDefault="00AE5705" w:rsidP="00AE5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0E565D" w14:textId="77777777" w:rsidR="001342B9" w:rsidRDefault="001342B9">
      <w:bookmarkStart w:id="0" w:name="_GoBack"/>
      <w:bookmarkEnd w:id="0"/>
    </w:p>
    <w:sectPr w:rsidR="0013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B9"/>
    <w:rsid w:val="00065211"/>
    <w:rsid w:val="001342B9"/>
    <w:rsid w:val="002715CB"/>
    <w:rsid w:val="00710C9D"/>
    <w:rsid w:val="00A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D0E5"/>
  <w15:chartTrackingRefBased/>
  <w15:docId w15:val="{340FEBE6-94FF-476E-B8F4-F4172178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705"/>
    <w:rPr>
      <w:color w:val="0563C1" w:themeColor="hyperlink"/>
      <w:u w:val="single"/>
    </w:rPr>
  </w:style>
  <w:style w:type="character" w:customStyle="1" w:styleId="doccaption">
    <w:name w:val="doccaption"/>
    <w:basedOn w:val="a0"/>
    <w:rsid w:val="00AE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Екатерина Павловна</dc:creator>
  <cp:keywords/>
  <dc:description/>
  <cp:lastModifiedBy>Гафурова Венера Гирфановна</cp:lastModifiedBy>
  <cp:revision>2</cp:revision>
  <dcterms:created xsi:type="dcterms:W3CDTF">2023-09-29T07:33:00Z</dcterms:created>
  <dcterms:modified xsi:type="dcterms:W3CDTF">2023-09-29T07:33:00Z</dcterms:modified>
</cp:coreProperties>
</file>